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0457"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Lesson Plan</w:t>
      </w:r>
    </w:p>
    <w:p w:rsidR="005725D0"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Title: Mythology</w:t>
      </w:r>
    </w:p>
    <w:p w:rsidR="00821E8A"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Level: 11</w:t>
      </w:r>
      <w:r w:rsidRPr="004D6BA4">
        <w:rPr>
          <w:rFonts w:ascii="Times New Roman" w:hAnsi="Times New Roman" w:cs="Times New Roman"/>
          <w:sz w:val="24"/>
          <w:szCs w:val="24"/>
          <w:vertAlign w:val="superscript"/>
        </w:rPr>
        <w:t>th</w:t>
      </w:r>
      <w:r w:rsidRPr="004D6BA4">
        <w:rPr>
          <w:rFonts w:ascii="Times New Roman" w:hAnsi="Times New Roman" w:cs="Times New Roman"/>
          <w:sz w:val="24"/>
          <w:szCs w:val="24"/>
        </w:rPr>
        <w:t xml:space="preserve"> grade</w:t>
      </w:r>
    </w:p>
    <w:p w:rsidR="00821E8A"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Age: 16 to 17 years</w:t>
      </w:r>
    </w:p>
    <w:p w:rsidR="00C44343"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Time: 50 min</w:t>
      </w:r>
      <w:r w:rsidR="00B854C9" w:rsidRPr="004D6BA4">
        <w:rPr>
          <w:rFonts w:ascii="Times New Roman" w:hAnsi="Times New Roman" w:cs="Times New Roman"/>
          <w:sz w:val="24"/>
          <w:szCs w:val="24"/>
        </w:rPr>
        <w:t>ute</w:t>
      </w:r>
      <w:r w:rsidRPr="004D6BA4">
        <w:rPr>
          <w:rFonts w:ascii="Times New Roman" w:hAnsi="Times New Roman" w:cs="Times New Roman"/>
          <w:sz w:val="24"/>
          <w:szCs w:val="24"/>
        </w:rPr>
        <w:t>s- 1hour</w:t>
      </w:r>
    </w:p>
    <w:p w:rsidR="005725D0" w:rsidRPr="004D6BA4" w:rsidRDefault="00B02791" w:rsidP="00821E8A">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Overview</w:t>
      </w:r>
    </w:p>
    <w:p w:rsidR="005725D0"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The term mythological stories are stories with traces back to the beginning of time and across continents. Myths have been related in celebrating the unbelievable, heroic, diverse and the unknown. Further reading will lead to the knowledge by students that</w:t>
      </w:r>
      <w:r w:rsidRPr="004D6BA4">
        <w:rPr>
          <w:rFonts w:ascii="Times New Roman" w:hAnsi="Times New Roman" w:cs="Times New Roman"/>
          <w:sz w:val="24"/>
          <w:szCs w:val="24"/>
        </w:rPr>
        <w:t xml:space="preserve"> myths have influenced learning in terms of vocabulary, an influence on generations and have taught students many lessons. </w:t>
      </w:r>
    </w:p>
    <w:p w:rsidR="00663CD0" w:rsidRPr="004D6BA4" w:rsidRDefault="00B02791" w:rsidP="00821E8A">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Objectives</w:t>
      </w:r>
    </w:p>
    <w:p w:rsidR="00663CD0"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Students</w:t>
      </w:r>
    </w:p>
    <w:p w:rsidR="00663CD0"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Develop essential skills required to answer questions when reading</w:t>
      </w:r>
    </w:p>
    <w:p w:rsidR="00663CD0"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Develop crucial vocabulary</w:t>
      </w:r>
    </w:p>
    <w:p w:rsidR="00663CD0"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Compare and contra</w:t>
      </w:r>
      <w:r w:rsidRPr="004D6BA4">
        <w:rPr>
          <w:rFonts w:ascii="Times New Roman" w:hAnsi="Times New Roman" w:cs="Times New Roman"/>
          <w:sz w:val="24"/>
          <w:szCs w:val="24"/>
        </w:rPr>
        <w:t>st mythology with other stories</w:t>
      </w:r>
    </w:p>
    <w:p w:rsidR="00663CD0"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Practice writing for different audiences and purposes</w:t>
      </w:r>
    </w:p>
    <w:p w:rsidR="00663CD0"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 xml:space="preserve">Identify mythology elements, such as humor and fiction. </w:t>
      </w:r>
    </w:p>
    <w:p w:rsidR="00663CD0" w:rsidRPr="004D6BA4" w:rsidRDefault="00B02791" w:rsidP="00821E8A">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lastRenderedPageBreak/>
        <w:t>Materials</w:t>
      </w:r>
    </w:p>
    <w:p w:rsidR="00663CD0"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Scrapbooking materials.</w:t>
      </w:r>
    </w:p>
    <w:p w:rsidR="00663CD0"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World map</w:t>
      </w:r>
    </w:p>
    <w:p w:rsidR="00663CD0"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Mythical books</w:t>
      </w:r>
    </w:p>
    <w:p w:rsidR="00663CD0"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Printable charts</w:t>
      </w:r>
    </w:p>
    <w:p w:rsidR="00663CD0" w:rsidRPr="004D6BA4" w:rsidRDefault="00B02791" w:rsidP="00821E8A">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Directions</w:t>
      </w:r>
    </w:p>
    <w:p w:rsidR="00E73FF7"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 xml:space="preserve">Steps: </w:t>
      </w:r>
    </w:p>
    <w:p w:rsidR="00E73FF7" w:rsidRPr="004D6BA4" w:rsidRDefault="00B02791" w:rsidP="00821E8A">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KWL use</w:t>
      </w:r>
    </w:p>
    <w:p w:rsidR="00E73FF7"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 xml:space="preserve">Assess what </w:t>
      </w:r>
      <w:r w:rsidR="00C44343" w:rsidRPr="004D6BA4">
        <w:rPr>
          <w:rFonts w:ascii="Times New Roman" w:hAnsi="Times New Roman" w:cs="Times New Roman"/>
          <w:sz w:val="24"/>
          <w:szCs w:val="24"/>
        </w:rPr>
        <w:t>students</w:t>
      </w:r>
      <w:r w:rsidRPr="004D6BA4">
        <w:rPr>
          <w:rFonts w:ascii="Times New Roman" w:hAnsi="Times New Roman" w:cs="Times New Roman"/>
          <w:sz w:val="24"/>
          <w:szCs w:val="24"/>
        </w:rPr>
        <w:t xml:space="preserve"> know about mythology and determine </w:t>
      </w:r>
      <w:r w:rsidR="00C44343" w:rsidRPr="004D6BA4">
        <w:rPr>
          <w:rFonts w:ascii="Times New Roman" w:hAnsi="Times New Roman" w:cs="Times New Roman"/>
          <w:sz w:val="24"/>
          <w:szCs w:val="24"/>
        </w:rPr>
        <w:t>their interests</w:t>
      </w:r>
      <w:r w:rsidRPr="004D6BA4">
        <w:rPr>
          <w:rFonts w:ascii="Times New Roman" w:hAnsi="Times New Roman" w:cs="Times New Roman"/>
          <w:sz w:val="24"/>
          <w:szCs w:val="24"/>
        </w:rPr>
        <w:t xml:space="preserve"> in ter</w:t>
      </w:r>
      <w:r w:rsidR="00C44343" w:rsidRPr="004D6BA4">
        <w:rPr>
          <w:rFonts w:ascii="Times New Roman" w:hAnsi="Times New Roman" w:cs="Times New Roman"/>
          <w:sz w:val="24"/>
          <w:szCs w:val="24"/>
        </w:rPr>
        <w:t>m</w:t>
      </w:r>
      <w:r w:rsidRPr="004D6BA4">
        <w:rPr>
          <w:rFonts w:ascii="Times New Roman" w:hAnsi="Times New Roman" w:cs="Times New Roman"/>
          <w:sz w:val="24"/>
          <w:szCs w:val="24"/>
        </w:rPr>
        <w:t xml:space="preserve">s of </w:t>
      </w:r>
      <w:r w:rsidR="00C44343" w:rsidRPr="004D6BA4">
        <w:rPr>
          <w:rFonts w:ascii="Times New Roman" w:hAnsi="Times New Roman" w:cs="Times New Roman"/>
          <w:sz w:val="24"/>
          <w:szCs w:val="24"/>
        </w:rPr>
        <w:t>learning</w:t>
      </w:r>
      <w:r w:rsidRPr="004D6BA4">
        <w:rPr>
          <w:rFonts w:ascii="Times New Roman" w:hAnsi="Times New Roman" w:cs="Times New Roman"/>
          <w:sz w:val="24"/>
          <w:szCs w:val="24"/>
        </w:rPr>
        <w:t xml:space="preserve">. </w:t>
      </w:r>
      <w:r w:rsidR="00C44343" w:rsidRPr="004D6BA4">
        <w:rPr>
          <w:rFonts w:ascii="Times New Roman" w:hAnsi="Times New Roman" w:cs="Times New Roman"/>
          <w:sz w:val="24"/>
          <w:szCs w:val="24"/>
        </w:rPr>
        <w:t>Students</w:t>
      </w:r>
      <w:r w:rsidRPr="004D6BA4">
        <w:rPr>
          <w:rFonts w:ascii="Times New Roman" w:hAnsi="Times New Roman" w:cs="Times New Roman"/>
          <w:sz w:val="24"/>
          <w:szCs w:val="24"/>
        </w:rPr>
        <w:t xml:space="preserve"> develop new </w:t>
      </w:r>
      <w:r w:rsidR="00C44343" w:rsidRPr="004D6BA4">
        <w:rPr>
          <w:rFonts w:ascii="Times New Roman" w:hAnsi="Times New Roman" w:cs="Times New Roman"/>
          <w:sz w:val="24"/>
          <w:szCs w:val="24"/>
        </w:rPr>
        <w:t>understandings</w:t>
      </w:r>
      <w:r w:rsidRPr="004D6BA4">
        <w:rPr>
          <w:rFonts w:ascii="Times New Roman" w:hAnsi="Times New Roman" w:cs="Times New Roman"/>
          <w:sz w:val="24"/>
          <w:szCs w:val="24"/>
        </w:rPr>
        <w:t xml:space="preserve"> and develop mutual </w:t>
      </w:r>
      <w:r w:rsidR="00C44343" w:rsidRPr="004D6BA4">
        <w:rPr>
          <w:rFonts w:ascii="Times New Roman" w:hAnsi="Times New Roman" w:cs="Times New Roman"/>
          <w:sz w:val="24"/>
          <w:szCs w:val="24"/>
        </w:rPr>
        <w:t>interests</w:t>
      </w:r>
    </w:p>
    <w:p w:rsidR="00E73FF7" w:rsidRPr="004D6BA4" w:rsidRDefault="00B02791" w:rsidP="00821E8A">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 xml:space="preserve">Conflict and resolution </w:t>
      </w:r>
      <w:r w:rsidR="00C44343" w:rsidRPr="004D6BA4">
        <w:rPr>
          <w:rFonts w:ascii="Times New Roman" w:hAnsi="Times New Roman" w:cs="Times New Roman"/>
          <w:sz w:val="24"/>
          <w:szCs w:val="24"/>
        </w:rPr>
        <w:t>understanding</w:t>
      </w:r>
    </w:p>
    <w:p w:rsidR="00E73FF7"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 xml:space="preserve">Students will have a </w:t>
      </w:r>
      <w:r w:rsidR="00C44343" w:rsidRPr="004D6BA4">
        <w:rPr>
          <w:rFonts w:ascii="Times New Roman" w:hAnsi="Times New Roman" w:cs="Times New Roman"/>
          <w:sz w:val="24"/>
          <w:szCs w:val="24"/>
        </w:rPr>
        <w:t>determination</w:t>
      </w:r>
      <w:r w:rsidRPr="004D6BA4">
        <w:rPr>
          <w:rFonts w:ascii="Times New Roman" w:hAnsi="Times New Roman" w:cs="Times New Roman"/>
          <w:sz w:val="24"/>
          <w:szCs w:val="24"/>
        </w:rPr>
        <w:t xml:space="preserve"> of the various conflicts which tend to occur during myths and the </w:t>
      </w:r>
      <w:r w:rsidR="00C44343" w:rsidRPr="004D6BA4">
        <w:rPr>
          <w:rFonts w:ascii="Times New Roman" w:hAnsi="Times New Roman" w:cs="Times New Roman"/>
          <w:sz w:val="24"/>
          <w:szCs w:val="24"/>
        </w:rPr>
        <w:t>methods</w:t>
      </w:r>
      <w:r w:rsidRPr="004D6BA4">
        <w:rPr>
          <w:rFonts w:ascii="Times New Roman" w:hAnsi="Times New Roman" w:cs="Times New Roman"/>
          <w:sz w:val="24"/>
          <w:szCs w:val="24"/>
        </w:rPr>
        <w:t xml:space="preserve"> to solve them</w:t>
      </w:r>
    </w:p>
    <w:p w:rsidR="00E73FF7" w:rsidRPr="004D6BA4" w:rsidRDefault="00B02791" w:rsidP="00821E8A">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Use of maps</w:t>
      </w:r>
    </w:p>
    <w:p w:rsidR="00E73FF7"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 xml:space="preserve">World maps use by students will be effective when plotting vocabulary encountered while reading myths and their places of origin. World maps are essential </w:t>
      </w:r>
      <w:r w:rsidRPr="004D6BA4">
        <w:rPr>
          <w:rFonts w:ascii="Times New Roman" w:hAnsi="Times New Roman" w:cs="Times New Roman"/>
          <w:sz w:val="24"/>
          <w:szCs w:val="24"/>
        </w:rPr>
        <w:t>as they contain the new vocabulary meanings, synonyms and how their use in sentences.</w:t>
      </w:r>
    </w:p>
    <w:p w:rsidR="00E73FF7" w:rsidRPr="004D6BA4" w:rsidRDefault="00B02791" w:rsidP="00821E8A">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Punctuation review</w:t>
      </w:r>
    </w:p>
    <w:p w:rsidR="00E73FF7"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lastRenderedPageBreak/>
        <w:t xml:space="preserve">Students will be grouped to assess </w:t>
      </w:r>
      <w:r w:rsidR="00C44343" w:rsidRPr="004D6BA4">
        <w:rPr>
          <w:rFonts w:ascii="Times New Roman" w:hAnsi="Times New Roman" w:cs="Times New Roman"/>
          <w:sz w:val="24"/>
          <w:szCs w:val="24"/>
        </w:rPr>
        <w:t>conversations between</w:t>
      </w:r>
      <w:r w:rsidRPr="004D6BA4">
        <w:rPr>
          <w:rFonts w:ascii="Times New Roman" w:hAnsi="Times New Roman" w:cs="Times New Roman"/>
          <w:sz w:val="24"/>
          <w:szCs w:val="24"/>
        </w:rPr>
        <w:t xml:space="preserve"> characters in myths and which has no </w:t>
      </w:r>
      <w:r w:rsidR="00C44343" w:rsidRPr="004D6BA4">
        <w:rPr>
          <w:rFonts w:ascii="Times New Roman" w:hAnsi="Times New Roman" w:cs="Times New Roman"/>
          <w:sz w:val="24"/>
          <w:szCs w:val="24"/>
        </w:rPr>
        <w:t>punctuation</w:t>
      </w:r>
      <w:r w:rsidRPr="004D6BA4">
        <w:rPr>
          <w:rFonts w:ascii="Times New Roman" w:hAnsi="Times New Roman" w:cs="Times New Roman"/>
          <w:sz w:val="24"/>
          <w:szCs w:val="24"/>
        </w:rPr>
        <w:t xml:space="preserve">. </w:t>
      </w:r>
      <w:r w:rsidR="00C44343" w:rsidRPr="004D6BA4">
        <w:rPr>
          <w:rFonts w:ascii="Times New Roman" w:hAnsi="Times New Roman" w:cs="Times New Roman"/>
          <w:sz w:val="24"/>
          <w:szCs w:val="24"/>
        </w:rPr>
        <w:t>Students</w:t>
      </w:r>
      <w:r w:rsidRPr="004D6BA4">
        <w:rPr>
          <w:rFonts w:ascii="Times New Roman" w:hAnsi="Times New Roman" w:cs="Times New Roman"/>
          <w:sz w:val="24"/>
          <w:szCs w:val="24"/>
        </w:rPr>
        <w:t xml:space="preserve"> will </w:t>
      </w:r>
      <w:r w:rsidR="00C44343" w:rsidRPr="004D6BA4">
        <w:rPr>
          <w:rFonts w:ascii="Times New Roman" w:hAnsi="Times New Roman" w:cs="Times New Roman"/>
          <w:sz w:val="24"/>
          <w:szCs w:val="24"/>
        </w:rPr>
        <w:t xml:space="preserve">punctuate correctly the conversation and compare with the original version to determine their level of understanding. </w:t>
      </w:r>
    </w:p>
    <w:p w:rsidR="00C44343" w:rsidRPr="004D6BA4" w:rsidRDefault="00B02791" w:rsidP="00821E8A">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Character predictions</w:t>
      </w:r>
    </w:p>
    <w:p w:rsidR="00C44343"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In the myths, there are a wide variety of characters where students are required to discuss them after reading and make predictions. While readin</w:t>
      </w:r>
      <w:r w:rsidRPr="004D6BA4">
        <w:rPr>
          <w:rFonts w:ascii="Times New Roman" w:hAnsi="Times New Roman" w:cs="Times New Roman"/>
          <w:sz w:val="24"/>
          <w:szCs w:val="24"/>
        </w:rPr>
        <w:t xml:space="preserve">g, students will confirm whether the predicted characters are true or false. </w:t>
      </w:r>
    </w:p>
    <w:p w:rsidR="00C44343" w:rsidRPr="004D6BA4" w:rsidRDefault="00B02791" w:rsidP="00821E8A">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Analysis</w:t>
      </w:r>
    </w:p>
    <w:p w:rsidR="00C44343"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Students will have a view of the way naturally occurring phenomena are explained in the current day world. The stories that the children will read are the myth about Per</w:t>
      </w:r>
      <w:r w:rsidRPr="004D6BA4">
        <w:rPr>
          <w:rFonts w:ascii="Times New Roman" w:hAnsi="Times New Roman" w:cs="Times New Roman"/>
          <w:sz w:val="24"/>
          <w:szCs w:val="24"/>
        </w:rPr>
        <w:t xml:space="preserve">sephone and Demeter. </w:t>
      </w:r>
    </w:p>
    <w:p w:rsidR="00C44343" w:rsidRPr="004D6BA4" w:rsidRDefault="00B02791" w:rsidP="00821E8A">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Writing</w:t>
      </w:r>
    </w:p>
    <w:p w:rsidR="0021685A"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 xml:space="preserve">Clear, concise and descriptive writing is expected of students having read the mythological stories. Students will develop and write descriptive paragraphs describing characters and their intentions. </w:t>
      </w:r>
    </w:p>
    <w:p w:rsidR="0021685A" w:rsidRPr="004D6BA4" w:rsidRDefault="00B02791" w:rsidP="00821E8A">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Classroom debates</w:t>
      </w:r>
    </w:p>
    <w:p w:rsidR="0021685A"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 xml:space="preserve">Having </w:t>
      </w:r>
      <w:r w:rsidRPr="004D6BA4">
        <w:rPr>
          <w:rFonts w:ascii="Times New Roman" w:hAnsi="Times New Roman" w:cs="Times New Roman"/>
          <w:sz w:val="24"/>
          <w:szCs w:val="24"/>
        </w:rPr>
        <w:t>read the myth about Demeter, students will be expected to discuss among themselves about the relationship of the characters with others and whether their intentions were attained in the end. However, students will be divided into groups to determine the on</w:t>
      </w:r>
      <w:r w:rsidRPr="004D6BA4">
        <w:rPr>
          <w:rFonts w:ascii="Times New Roman" w:hAnsi="Times New Roman" w:cs="Times New Roman"/>
          <w:sz w:val="24"/>
          <w:szCs w:val="24"/>
        </w:rPr>
        <w:t>e that best discusses these questions to achieve the best answer.</w:t>
      </w:r>
    </w:p>
    <w:p w:rsidR="00B854C9" w:rsidRPr="004D6BA4" w:rsidRDefault="00B02791" w:rsidP="00821E8A">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Writing projects</w:t>
      </w:r>
    </w:p>
    <w:p w:rsidR="00F347D5"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lastRenderedPageBreak/>
        <w:t>After reading the myth of Persephone, students will write short stories relating to the main cha</w:t>
      </w:r>
      <w:r w:rsidR="00892F5A" w:rsidRPr="004D6BA4">
        <w:rPr>
          <w:rFonts w:ascii="Times New Roman" w:hAnsi="Times New Roman" w:cs="Times New Roman"/>
          <w:sz w:val="24"/>
          <w:szCs w:val="24"/>
        </w:rPr>
        <w:t>r</w:t>
      </w:r>
      <w:r w:rsidRPr="004D6BA4">
        <w:rPr>
          <w:rFonts w:ascii="Times New Roman" w:hAnsi="Times New Roman" w:cs="Times New Roman"/>
          <w:sz w:val="24"/>
          <w:szCs w:val="24"/>
        </w:rPr>
        <w:t xml:space="preserve">acters </w:t>
      </w:r>
      <w:r w:rsidR="00892F5A" w:rsidRPr="004D6BA4">
        <w:rPr>
          <w:rFonts w:ascii="Times New Roman" w:hAnsi="Times New Roman" w:cs="Times New Roman"/>
          <w:sz w:val="24"/>
          <w:szCs w:val="24"/>
        </w:rPr>
        <w:t>describing</w:t>
      </w:r>
      <w:r w:rsidRPr="004D6BA4">
        <w:rPr>
          <w:rFonts w:ascii="Times New Roman" w:hAnsi="Times New Roman" w:cs="Times New Roman"/>
          <w:sz w:val="24"/>
          <w:szCs w:val="24"/>
        </w:rPr>
        <w:t xml:space="preserve"> their roles with the aim of making the story interesting and clear to read without any error. </w:t>
      </w:r>
      <w:r w:rsidR="00892F5A" w:rsidRPr="004D6BA4">
        <w:rPr>
          <w:rFonts w:ascii="Times New Roman" w:hAnsi="Times New Roman" w:cs="Times New Roman"/>
          <w:sz w:val="24"/>
          <w:szCs w:val="24"/>
        </w:rPr>
        <w:t xml:space="preserve">All class members with an inclusion of the teacher will contribute to the short stories. </w:t>
      </w:r>
    </w:p>
    <w:p w:rsidR="00892F5A" w:rsidRPr="004D6BA4" w:rsidRDefault="00B02791" w:rsidP="00821E8A">
      <w:pPr>
        <w:pStyle w:val="ListParagraph"/>
        <w:numPr>
          <w:ilvl w:val="0"/>
          <w:numId w:val="2"/>
        </w:num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Culminating activity</w:t>
      </w:r>
    </w:p>
    <w:p w:rsidR="00892F5A"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Creation of scrapbooks by students</w:t>
      </w:r>
      <w:r w:rsidR="00821E8A" w:rsidRPr="004D6BA4">
        <w:rPr>
          <w:rFonts w:ascii="Times New Roman" w:hAnsi="Times New Roman" w:cs="Times New Roman"/>
          <w:sz w:val="24"/>
          <w:szCs w:val="24"/>
        </w:rPr>
        <w:t xml:space="preserve"> to demonstrate</w:t>
      </w:r>
      <w:r w:rsidRPr="004D6BA4">
        <w:rPr>
          <w:rFonts w:ascii="Times New Roman" w:hAnsi="Times New Roman" w:cs="Times New Roman"/>
          <w:sz w:val="24"/>
          <w:szCs w:val="24"/>
        </w:rPr>
        <w:t xml:space="preserve"> </w:t>
      </w:r>
      <w:r w:rsidRPr="004D6BA4">
        <w:rPr>
          <w:rFonts w:ascii="Times New Roman" w:hAnsi="Times New Roman" w:cs="Times New Roman"/>
          <w:sz w:val="24"/>
          <w:szCs w:val="24"/>
        </w:rPr>
        <w:t xml:space="preserve">their mythology understanding. All the scrapbook </w:t>
      </w:r>
      <w:r w:rsidR="00821E8A" w:rsidRPr="004D6BA4">
        <w:rPr>
          <w:rFonts w:ascii="Times New Roman" w:hAnsi="Times New Roman" w:cs="Times New Roman"/>
          <w:sz w:val="24"/>
          <w:szCs w:val="24"/>
        </w:rPr>
        <w:t>will</w:t>
      </w:r>
      <w:r w:rsidRPr="004D6BA4">
        <w:rPr>
          <w:rFonts w:ascii="Times New Roman" w:hAnsi="Times New Roman" w:cs="Times New Roman"/>
          <w:sz w:val="24"/>
          <w:szCs w:val="24"/>
        </w:rPr>
        <w:t xml:space="preserve"> be preserved in the class displaying how students participated. </w:t>
      </w:r>
    </w:p>
    <w:p w:rsidR="00892F5A" w:rsidRPr="004D6BA4" w:rsidRDefault="00892F5A" w:rsidP="00821E8A">
      <w:pPr>
        <w:spacing w:before="100" w:beforeAutospacing="1" w:after="100" w:afterAutospacing="1" w:line="480" w:lineRule="auto"/>
        <w:rPr>
          <w:rFonts w:ascii="Times New Roman" w:hAnsi="Times New Roman" w:cs="Times New Roman"/>
          <w:sz w:val="24"/>
          <w:szCs w:val="24"/>
        </w:rPr>
      </w:pPr>
    </w:p>
    <w:p w:rsidR="00892F5A" w:rsidRPr="004D6BA4" w:rsidRDefault="00B02791" w:rsidP="00821E8A">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Evaluation</w:t>
      </w:r>
    </w:p>
    <w:p w:rsidR="00892F5A"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The class teacher will observe how well students are prepared concerning the mythical stories. Students will also be assessed</w:t>
      </w:r>
      <w:r w:rsidRPr="004D6BA4">
        <w:rPr>
          <w:rFonts w:ascii="Times New Roman" w:hAnsi="Times New Roman" w:cs="Times New Roman"/>
          <w:sz w:val="24"/>
          <w:szCs w:val="24"/>
        </w:rPr>
        <w:t xml:space="preserve"> how well they are prepared in group activities and how well they have written their work samples.</w:t>
      </w:r>
    </w:p>
    <w:p w:rsidR="00C44343" w:rsidRPr="004D6BA4" w:rsidRDefault="00B02791" w:rsidP="00821E8A">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Students’ assessment</w:t>
      </w:r>
    </w:p>
    <w:p w:rsidR="00821E8A"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World maps and quizzes releasing to vocabulary</w:t>
      </w:r>
    </w:p>
    <w:p w:rsidR="00821E8A"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Mythology scrapbooks</w:t>
      </w:r>
    </w:p>
    <w:p w:rsidR="00821E8A" w:rsidRPr="004D6BA4" w:rsidRDefault="00B02791" w:rsidP="00821E8A">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Roles played by characters</w:t>
      </w:r>
    </w:p>
    <w:p w:rsidR="000D1318" w:rsidRPr="004D6BA4" w:rsidRDefault="00B02791" w:rsidP="000D1318">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Lesson plan decision-making process</w:t>
      </w:r>
    </w:p>
    <w:p w:rsidR="000D1318" w:rsidRPr="004D6BA4" w:rsidRDefault="00B02791" w:rsidP="000D1318">
      <w:pPr>
        <w:spacing w:before="100" w:beforeAutospacing="1" w:after="100" w:afterAutospacing="1" w:line="480" w:lineRule="auto"/>
        <w:rPr>
          <w:rFonts w:ascii="Times New Roman" w:hAnsi="Times New Roman" w:cs="Times New Roman"/>
          <w:sz w:val="24"/>
          <w:szCs w:val="24"/>
        </w:rPr>
      </w:pPr>
      <w:r w:rsidRPr="004D6BA4">
        <w:rPr>
          <w:rFonts w:ascii="Times New Roman" w:hAnsi="Times New Roman" w:cs="Times New Roman"/>
          <w:sz w:val="24"/>
          <w:szCs w:val="24"/>
        </w:rPr>
        <w:t xml:space="preserve">The </w:t>
      </w:r>
      <w:r w:rsidRPr="004D6BA4">
        <w:rPr>
          <w:rFonts w:ascii="Times New Roman" w:hAnsi="Times New Roman" w:cs="Times New Roman"/>
          <w:sz w:val="24"/>
          <w:szCs w:val="24"/>
        </w:rPr>
        <w:t>purpose of using myths is to make sure that students develop rich content in relation to English Language Learning. Students are at a risk in case they fail to develop the right and necessary information in relation</w:t>
      </w:r>
      <w:bookmarkStart w:id="0" w:name="_GoBack"/>
      <w:bookmarkEnd w:id="0"/>
      <w:r w:rsidRPr="004D6BA4">
        <w:rPr>
          <w:rFonts w:ascii="Times New Roman" w:hAnsi="Times New Roman" w:cs="Times New Roman"/>
          <w:sz w:val="24"/>
          <w:szCs w:val="24"/>
        </w:rPr>
        <w:t xml:space="preserve"> to learning. </w:t>
      </w:r>
    </w:p>
    <w:p w:rsidR="004D6BA4" w:rsidRPr="004D6BA4" w:rsidRDefault="00B02791" w:rsidP="004D6BA4">
      <w:pPr>
        <w:spacing w:before="100" w:beforeAutospacing="1" w:after="100" w:afterAutospacing="1" w:line="480" w:lineRule="auto"/>
        <w:jc w:val="center"/>
        <w:rPr>
          <w:rFonts w:ascii="Times New Roman" w:hAnsi="Times New Roman" w:cs="Times New Roman"/>
          <w:sz w:val="24"/>
          <w:szCs w:val="24"/>
        </w:rPr>
      </w:pPr>
      <w:r w:rsidRPr="004D6BA4">
        <w:rPr>
          <w:rFonts w:ascii="Times New Roman" w:hAnsi="Times New Roman" w:cs="Times New Roman"/>
          <w:sz w:val="24"/>
          <w:szCs w:val="24"/>
        </w:rPr>
        <w:lastRenderedPageBreak/>
        <w:t>References</w:t>
      </w:r>
    </w:p>
    <w:p w:rsidR="004D6BA4" w:rsidRPr="004D6BA4" w:rsidRDefault="00B02791" w:rsidP="000D1318">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4D6BA4">
        <w:rPr>
          <w:rFonts w:ascii="Times New Roman" w:eastAsia="Arial Unicode MS" w:hAnsi="Times New Roman" w:cs="Times New Roman"/>
          <w:color w:val="000000"/>
          <w:sz w:val="24"/>
          <w:szCs w:val="24"/>
          <w:shd w:val="clear" w:color="auto" w:fill="FFFFFF"/>
        </w:rPr>
        <w:t>Maxom, M. (2014</w:t>
      </w:r>
      <w:r w:rsidRPr="004D6BA4">
        <w:rPr>
          <w:rFonts w:ascii="Times New Roman" w:eastAsia="Arial Unicode MS" w:hAnsi="Times New Roman" w:cs="Times New Roman"/>
          <w:color w:val="000000"/>
          <w:sz w:val="24"/>
          <w:szCs w:val="24"/>
          <w:shd w:val="clear" w:color="auto" w:fill="FFFFFF"/>
        </w:rPr>
        <w:t>). </w:t>
      </w:r>
      <w:r w:rsidRPr="004D6BA4">
        <w:rPr>
          <w:rFonts w:ascii="Times New Roman" w:eastAsia="Arial Unicode MS" w:hAnsi="Times New Roman" w:cs="Times New Roman"/>
          <w:i/>
          <w:iCs/>
          <w:color w:val="000000"/>
          <w:sz w:val="24"/>
          <w:szCs w:val="24"/>
          <w:shd w:val="clear" w:color="auto" w:fill="FFFFFF"/>
        </w:rPr>
        <w:t>TEFL lesson plans for dummies</w:t>
      </w:r>
      <w:r w:rsidRPr="004D6BA4">
        <w:rPr>
          <w:rFonts w:ascii="Times New Roman" w:eastAsia="Arial Unicode MS" w:hAnsi="Times New Roman" w:cs="Times New Roman"/>
          <w:color w:val="000000"/>
          <w:sz w:val="24"/>
          <w:szCs w:val="24"/>
          <w:shd w:val="clear" w:color="auto" w:fill="FFFFFF"/>
        </w:rPr>
        <w:t>.</w:t>
      </w:r>
    </w:p>
    <w:p w:rsidR="004D6BA4" w:rsidRPr="004D6BA4" w:rsidRDefault="00B02791" w:rsidP="000D1318">
      <w:pPr>
        <w:spacing w:before="100" w:beforeAutospacing="1" w:after="100" w:afterAutospacing="1" w:line="480" w:lineRule="auto"/>
        <w:rPr>
          <w:rFonts w:ascii="Times New Roman" w:hAnsi="Times New Roman" w:cs="Times New Roman"/>
          <w:sz w:val="24"/>
          <w:szCs w:val="24"/>
        </w:rPr>
      </w:pPr>
      <w:r w:rsidRPr="004D6BA4">
        <w:rPr>
          <w:rFonts w:ascii="Times New Roman" w:eastAsia="Arial Unicode MS" w:hAnsi="Times New Roman" w:cs="Times New Roman"/>
          <w:color w:val="000000"/>
          <w:sz w:val="24"/>
          <w:szCs w:val="24"/>
          <w:shd w:val="clear" w:color="auto" w:fill="FFFFFF"/>
        </w:rPr>
        <w:t>Panter, G. (2009). </w:t>
      </w:r>
      <w:r w:rsidRPr="004D6BA4">
        <w:rPr>
          <w:rFonts w:ascii="Times New Roman" w:eastAsia="Arial Unicode MS" w:hAnsi="Times New Roman" w:cs="Times New Roman"/>
          <w:i/>
          <w:iCs/>
          <w:color w:val="000000"/>
          <w:sz w:val="24"/>
          <w:szCs w:val="24"/>
          <w:shd w:val="clear" w:color="auto" w:fill="FFFFFF"/>
        </w:rPr>
        <w:t>85 ESL grammar lesson plans</w:t>
      </w:r>
      <w:r w:rsidRPr="004D6BA4">
        <w:rPr>
          <w:rFonts w:ascii="Times New Roman" w:eastAsia="Arial Unicode MS" w:hAnsi="Times New Roman" w:cs="Times New Roman"/>
          <w:color w:val="000000"/>
          <w:sz w:val="24"/>
          <w:szCs w:val="24"/>
          <w:shd w:val="clear" w:color="auto" w:fill="FFFFFF"/>
        </w:rPr>
        <w:t>. Bloomington, IN: AuthorHouse.</w:t>
      </w:r>
    </w:p>
    <w:p w:rsidR="00821E8A" w:rsidRPr="004D6BA4" w:rsidRDefault="00821E8A" w:rsidP="00821E8A">
      <w:pPr>
        <w:spacing w:before="100" w:beforeAutospacing="1" w:after="100" w:afterAutospacing="1" w:line="480" w:lineRule="auto"/>
        <w:rPr>
          <w:rFonts w:ascii="Times New Roman" w:hAnsi="Times New Roman" w:cs="Times New Roman"/>
          <w:sz w:val="24"/>
          <w:szCs w:val="24"/>
        </w:rPr>
      </w:pPr>
    </w:p>
    <w:p w:rsidR="00E73FF7" w:rsidRPr="004D6BA4" w:rsidRDefault="00E73FF7" w:rsidP="00821E8A">
      <w:pPr>
        <w:spacing w:before="100" w:beforeAutospacing="1" w:after="100" w:afterAutospacing="1" w:line="480" w:lineRule="auto"/>
        <w:rPr>
          <w:rFonts w:ascii="Times New Roman" w:hAnsi="Times New Roman" w:cs="Times New Roman"/>
          <w:sz w:val="24"/>
          <w:szCs w:val="24"/>
        </w:rPr>
      </w:pPr>
    </w:p>
    <w:sectPr w:rsidR="00E73FF7" w:rsidRPr="004D6BA4" w:rsidSect="00F7629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8A6580"/>
    <w:multiLevelType w:val="hybridMultilevel"/>
    <w:tmpl w:val="04DA6338"/>
    <w:lvl w:ilvl="0" w:tplc="C890E860">
      <w:start w:val="1"/>
      <w:numFmt w:val="lowerRoman"/>
      <w:lvlText w:val="%1."/>
      <w:lvlJc w:val="left"/>
      <w:pPr>
        <w:ind w:left="1080" w:hanging="720"/>
      </w:pPr>
      <w:rPr>
        <w:rFonts w:hint="default"/>
      </w:rPr>
    </w:lvl>
    <w:lvl w:ilvl="1" w:tplc="6B54EAB0" w:tentative="1">
      <w:start w:val="1"/>
      <w:numFmt w:val="lowerLetter"/>
      <w:lvlText w:val="%2."/>
      <w:lvlJc w:val="left"/>
      <w:pPr>
        <w:ind w:left="1440" w:hanging="360"/>
      </w:pPr>
    </w:lvl>
    <w:lvl w:ilvl="2" w:tplc="219CAB64" w:tentative="1">
      <w:start w:val="1"/>
      <w:numFmt w:val="lowerRoman"/>
      <w:lvlText w:val="%3."/>
      <w:lvlJc w:val="right"/>
      <w:pPr>
        <w:ind w:left="2160" w:hanging="180"/>
      </w:pPr>
    </w:lvl>
    <w:lvl w:ilvl="3" w:tplc="BD3643C4" w:tentative="1">
      <w:start w:val="1"/>
      <w:numFmt w:val="decimal"/>
      <w:lvlText w:val="%4."/>
      <w:lvlJc w:val="left"/>
      <w:pPr>
        <w:ind w:left="2880" w:hanging="360"/>
      </w:pPr>
    </w:lvl>
    <w:lvl w:ilvl="4" w:tplc="464EA6B4" w:tentative="1">
      <w:start w:val="1"/>
      <w:numFmt w:val="lowerLetter"/>
      <w:lvlText w:val="%5."/>
      <w:lvlJc w:val="left"/>
      <w:pPr>
        <w:ind w:left="3600" w:hanging="360"/>
      </w:pPr>
    </w:lvl>
    <w:lvl w:ilvl="5" w:tplc="D7567666" w:tentative="1">
      <w:start w:val="1"/>
      <w:numFmt w:val="lowerRoman"/>
      <w:lvlText w:val="%6."/>
      <w:lvlJc w:val="right"/>
      <w:pPr>
        <w:ind w:left="4320" w:hanging="180"/>
      </w:pPr>
    </w:lvl>
    <w:lvl w:ilvl="6" w:tplc="9AF88688" w:tentative="1">
      <w:start w:val="1"/>
      <w:numFmt w:val="decimal"/>
      <w:lvlText w:val="%7."/>
      <w:lvlJc w:val="left"/>
      <w:pPr>
        <w:ind w:left="5040" w:hanging="360"/>
      </w:pPr>
    </w:lvl>
    <w:lvl w:ilvl="7" w:tplc="7458D622" w:tentative="1">
      <w:start w:val="1"/>
      <w:numFmt w:val="lowerLetter"/>
      <w:lvlText w:val="%8."/>
      <w:lvlJc w:val="left"/>
      <w:pPr>
        <w:ind w:left="5760" w:hanging="360"/>
      </w:pPr>
    </w:lvl>
    <w:lvl w:ilvl="8" w:tplc="841CBC9A" w:tentative="1">
      <w:start w:val="1"/>
      <w:numFmt w:val="lowerRoman"/>
      <w:lvlText w:val="%9."/>
      <w:lvlJc w:val="right"/>
      <w:pPr>
        <w:ind w:left="6480" w:hanging="180"/>
      </w:pPr>
    </w:lvl>
  </w:abstractNum>
  <w:abstractNum w:abstractNumId="1">
    <w:nsid w:val="2DFA01FD"/>
    <w:multiLevelType w:val="hybridMultilevel"/>
    <w:tmpl w:val="70AE3C02"/>
    <w:lvl w:ilvl="0" w:tplc="1BF4CEE8">
      <w:start w:val="1"/>
      <w:numFmt w:val="bullet"/>
      <w:lvlText w:val=""/>
      <w:lvlJc w:val="left"/>
      <w:pPr>
        <w:ind w:left="720" w:hanging="360"/>
      </w:pPr>
      <w:rPr>
        <w:rFonts w:ascii="Symbol" w:hAnsi="Symbol" w:hint="default"/>
      </w:rPr>
    </w:lvl>
    <w:lvl w:ilvl="1" w:tplc="31420014" w:tentative="1">
      <w:start w:val="1"/>
      <w:numFmt w:val="bullet"/>
      <w:lvlText w:val="o"/>
      <w:lvlJc w:val="left"/>
      <w:pPr>
        <w:ind w:left="1440" w:hanging="360"/>
      </w:pPr>
      <w:rPr>
        <w:rFonts w:ascii="Courier New" w:hAnsi="Courier New" w:cs="Courier New" w:hint="default"/>
      </w:rPr>
    </w:lvl>
    <w:lvl w:ilvl="2" w:tplc="4EF44AF2" w:tentative="1">
      <w:start w:val="1"/>
      <w:numFmt w:val="bullet"/>
      <w:lvlText w:val=""/>
      <w:lvlJc w:val="left"/>
      <w:pPr>
        <w:ind w:left="2160" w:hanging="360"/>
      </w:pPr>
      <w:rPr>
        <w:rFonts w:ascii="Wingdings" w:hAnsi="Wingdings" w:hint="default"/>
      </w:rPr>
    </w:lvl>
    <w:lvl w:ilvl="3" w:tplc="7416F994" w:tentative="1">
      <w:start w:val="1"/>
      <w:numFmt w:val="bullet"/>
      <w:lvlText w:val=""/>
      <w:lvlJc w:val="left"/>
      <w:pPr>
        <w:ind w:left="2880" w:hanging="360"/>
      </w:pPr>
      <w:rPr>
        <w:rFonts w:ascii="Symbol" w:hAnsi="Symbol" w:hint="default"/>
      </w:rPr>
    </w:lvl>
    <w:lvl w:ilvl="4" w:tplc="3DFEB0BC" w:tentative="1">
      <w:start w:val="1"/>
      <w:numFmt w:val="bullet"/>
      <w:lvlText w:val="o"/>
      <w:lvlJc w:val="left"/>
      <w:pPr>
        <w:ind w:left="3600" w:hanging="360"/>
      </w:pPr>
      <w:rPr>
        <w:rFonts w:ascii="Courier New" w:hAnsi="Courier New" w:cs="Courier New" w:hint="default"/>
      </w:rPr>
    </w:lvl>
    <w:lvl w:ilvl="5" w:tplc="9DF09528" w:tentative="1">
      <w:start w:val="1"/>
      <w:numFmt w:val="bullet"/>
      <w:lvlText w:val=""/>
      <w:lvlJc w:val="left"/>
      <w:pPr>
        <w:ind w:left="4320" w:hanging="360"/>
      </w:pPr>
      <w:rPr>
        <w:rFonts w:ascii="Wingdings" w:hAnsi="Wingdings" w:hint="default"/>
      </w:rPr>
    </w:lvl>
    <w:lvl w:ilvl="6" w:tplc="C540B208" w:tentative="1">
      <w:start w:val="1"/>
      <w:numFmt w:val="bullet"/>
      <w:lvlText w:val=""/>
      <w:lvlJc w:val="left"/>
      <w:pPr>
        <w:ind w:left="5040" w:hanging="360"/>
      </w:pPr>
      <w:rPr>
        <w:rFonts w:ascii="Symbol" w:hAnsi="Symbol" w:hint="default"/>
      </w:rPr>
    </w:lvl>
    <w:lvl w:ilvl="7" w:tplc="512C6778" w:tentative="1">
      <w:start w:val="1"/>
      <w:numFmt w:val="bullet"/>
      <w:lvlText w:val="o"/>
      <w:lvlJc w:val="left"/>
      <w:pPr>
        <w:ind w:left="5760" w:hanging="360"/>
      </w:pPr>
      <w:rPr>
        <w:rFonts w:ascii="Courier New" w:hAnsi="Courier New" w:cs="Courier New" w:hint="default"/>
      </w:rPr>
    </w:lvl>
    <w:lvl w:ilvl="8" w:tplc="E8FE15F0"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725D0"/>
    <w:rsid w:val="000D1318"/>
    <w:rsid w:val="0021685A"/>
    <w:rsid w:val="004239D9"/>
    <w:rsid w:val="004D6BA4"/>
    <w:rsid w:val="005725D0"/>
    <w:rsid w:val="00663CD0"/>
    <w:rsid w:val="00720457"/>
    <w:rsid w:val="00821E8A"/>
    <w:rsid w:val="00892F5A"/>
    <w:rsid w:val="008E4427"/>
    <w:rsid w:val="00B02791"/>
    <w:rsid w:val="00B854C9"/>
    <w:rsid w:val="00BE6FE1"/>
    <w:rsid w:val="00C44343"/>
    <w:rsid w:val="00E73FF7"/>
    <w:rsid w:val="00F347D5"/>
    <w:rsid w:val="00F762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2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3CD0"/>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590</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2019-10-28T07:55:00Z</dcterms:created>
  <dcterms:modified xsi:type="dcterms:W3CDTF">2019-10-28T07:55:00Z</dcterms:modified>
</cp:coreProperties>
</file>